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0" w:rsidRDefault="00551920" w:rsidP="00551920">
      <w:pPr>
        <w:pStyle w:val="bold1"/>
        <w:spacing w:line="225" w:lineRule="atLeast"/>
        <w:jc w:val="center"/>
        <w:rPr>
          <w:rFonts w:ascii="Verdana" w:hAnsi="Verdana"/>
          <w:color w:val="000000"/>
          <w:sz w:val="20"/>
          <w:szCs w:val="20"/>
        </w:rPr>
      </w:pPr>
      <w:bookmarkStart w:id="0" w:name="57"/>
      <w:r>
        <w:rPr>
          <w:rFonts w:ascii="Verdana" w:hAnsi="Verdana"/>
          <w:color w:val="000000"/>
          <w:sz w:val="20"/>
          <w:szCs w:val="20"/>
        </w:rPr>
        <w:t>Regolamento generale</w:t>
      </w:r>
      <w:bookmarkEnd w:id="0"/>
    </w:p>
    <w:p w:rsidR="00551920" w:rsidRDefault="00551920" w:rsidP="00551920">
      <w:pPr>
        <w:spacing w:before="255" w:after="240" w:line="22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    Il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>” è un’entità che promuove attività culturali, pedagogiche, sportive, con l’attenzione all’arricchimento della persona nella sua globalità. Vuole dare risposte alle istanze educative del territorio sul quale è inserito, con particolare attenzione ai giovani, agli educatori, alle famiglie.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2.    L’accettazione per la frequenza al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>” è subordinata al rispetto delle finalità, delle persone, degli ambienti, delle strutture e dei regolamenti particolari.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3.    L’accesso al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>” ed ai locali di servizio è consentito ai partecipanti ai corsi e/o attività, e a quanti hanno convenuto, con regolare contratto, a un noleggio.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4.    </w:t>
      </w:r>
      <w:smartTag w:uri="urn:schemas-microsoft-com:office:smarttags" w:element="PersonName">
        <w:smartTagPr>
          <w:attr w:name="ProductID" w:val="La Persona"/>
        </w:smartTagPr>
        <w:r>
          <w:rPr>
            <w:rFonts w:ascii="Verdana" w:hAnsi="Verdana"/>
            <w:color w:val="000000"/>
            <w:sz w:val="20"/>
            <w:szCs w:val="20"/>
          </w:rPr>
          <w:t>La Persona</w:t>
        </w:r>
      </w:smartTag>
      <w:r>
        <w:rPr>
          <w:rFonts w:ascii="Verdana" w:hAnsi="Verdana"/>
          <w:color w:val="000000"/>
          <w:sz w:val="20"/>
          <w:szCs w:val="20"/>
        </w:rPr>
        <w:t>, l’Associazione o l’Ente accedono ai corsi previa iscrizione ed a pagamento assolto secondo le modalità convenute.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    Nella quota di iscrizione sono compresi soltanto i servizi pattuiti ed esistenti all’atto dell’iscrizione stessa.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6.    La quota di iscrizione non è restituibile in nessun caso, né per intero, né frazionata.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7.    L’iscritto deve mantenere all’interno del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>” un contegno ed un linguaggio corretto. E’indispensabile il rispetto delle disposizione igieniche e sanitarie contenute nei regolamenti particolari e stabilite dalle norme del civile convivere. L’iscritto ed il frequentatore sono tenuti al rispetto anche di indicazioni orali formulate in caso di necessità dal personale addetto.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8.    E’ facoltà del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” allontanare l’iscritto frequentatore che ripetutamente tenga un comportamento contrario alle norme igieniche, al corretto comportamento civile o che indossi costumi sconvenienti o che comunque disturbi il regolare svolgimento dei corsi, dell’attività o la “privacy” degli altri frequentatori. </w:t>
      </w:r>
      <w:r>
        <w:rPr>
          <w:rFonts w:ascii="Verdana" w:hAnsi="Verdana"/>
          <w:color w:val="000000"/>
          <w:sz w:val="20"/>
          <w:szCs w:val="20"/>
        </w:rPr>
        <w:br/>
        <w:t xml:space="preserve">9.    Il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” non è tenuto, in questo caso ad alcun rimborso, né è soggetto ad oneri di qualsiasi natura.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10.    Tutti i danni di qualsiasi tipo arrecato ai beni, alle attrezzature, alle strutture del centro, anche se nell’esercizio di attività saranno a carico di chi li ha causati.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11.    Il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>” non si assume alcuna responsabilità in caso di smarrimenti, furti o danni derivanti dal mancato rispetto delle regole della normale convivenza sociale.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12.    Il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” è coperto da assicurazione per </w:t>
      </w:r>
      <w:smartTag w:uri="urn:schemas-microsoft-com:office:smarttags" w:element="PersonName">
        <w:smartTagPr>
          <w:attr w:name="ProductID" w:val="la Responsabilità Civile"/>
        </w:smartTagPr>
        <w:r>
          <w:rPr>
            <w:rFonts w:ascii="Verdana" w:hAnsi="Verdana"/>
            <w:color w:val="000000"/>
            <w:sz w:val="20"/>
            <w:szCs w:val="20"/>
          </w:rPr>
          <w:t>la Responsabilità Civile</w:t>
        </w:r>
      </w:smartTag>
      <w:r>
        <w:rPr>
          <w:rFonts w:ascii="Verdana" w:hAnsi="Verdana"/>
          <w:color w:val="000000"/>
          <w:sz w:val="20"/>
          <w:szCs w:val="20"/>
        </w:rPr>
        <w:t xml:space="preserve"> per quanti lo frequentano a qualsiasi titolo. Tale Assicurazione copre gli eventuali danni a cose o a persone causate per colpe del Centro.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13.    Il Centro “Gruppo Sportivo </w:t>
      </w:r>
      <w:proofErr w:type="spellStart"/>
      <w:r>
        <w:rPr>
          <w:rFonts w:ascii="Verdana" w:hAnsi="Verdana"/>
          <w:color w:val="000000"/>
          <w:sz w:val="20"/>
          <w:szCs w:val="20"/>
        </w:rPr>
        <w:t>Boys</w:t>
      </w:r>
      <w:proofErr w:type="spellEnd"/>
      <w:r>
        <w:rPr>
          <w:rFonts w:ascii="Verdana" w:hAnsi="Verdana"/>
          <w:color w:val="000000"/>
          <w:sz w:val="20"/>
          <w:szCs w:val="20"/>
        </w:rPr>
        <w:t>” si riserva di effettuare, anche senza preavviso, variazioni organizzative, campagne promozionali, cambi di orari, regolamenti, attività e/o corsi, dandone comunicazione semplicemente mediante affissione all’albo interno.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14.    La semplice esposizione del Regolamento in luogo interno e frequentato dal pubblico ne determina la pubblicità e l’accettazione.</w:t>
      </w:r>
    </w:p>
    <w:p w:rsidR="00306E2B" w:rsidRDefault="00306E2B">
      <w:pPr>
        <w:rPr>
          <w:b/>
        </w:rPr>
      </w:pPr>
    </w:p>
    <w:p w:rsidR="00551920" w:rsidRDefault="00551920" w:rsidP="005519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IL CONSIGLIO DIRETTIVO</w:t>
      </w:r>
    </w:p>
    <w:sectPr w:rsidR="00551920" w:rsidSect="00ED418F">
      <w:headerReference w:type="default" r:id="rId8"/>
      <w:footerReference w:type="default" r:id="rId9"/>
      <w:pgSz w:w="11900" w:h="16840"/>
      <w:pgMar w:top="720" w:right="720" w:bottom="720" w:left="720" w:header="17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2B" w:rsidRDefault="00306E2B" w:rsidP="00DD77EE">
      <w:r>
        <w:separator/>
      </w:r>
    </w:p>
  </w:endnote>
  <w:endnote w:type="continuationSeparator" w:id="0">
    <w:p w:rsidR="00306E2B" w:rsidRDefault="00306E2B" w:rsidP="00DD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8F" w:rsidRPr="00ED418F" w:rsidRDefault="00ED418F" w:rsidP="00ED418F">
    <w:pPr>
      <w:spacing w:line="276" w:lineRule="auto"/>
      <w:rPr>
        <w:sz w:val="22"/>
        <w:szCs w:val="20"/>
      </w:rPr>
    </w:pPr>
    <w:r>
      <w:t xml:space="preserve">                              GRUPPO SPORTIVO BOYS </w:t>
    </w:r>
    <w:proofErr w:type="spellStart"/>
    <w:r>
      <w:t>asd</w:t>
    </w:r>
    <w:proofErr w:type="spellEnd"/>
    <w:r>
      <w:t xml:space="preserve">  -   </w:t>
    </w:r>
    <w:r w:rsidRPr="00ED418F">
      <w:rPr>
        <w:sz w:val="22"/>
        <w:szCs w:val="20"/>
      </w:rPr>
      <w:t>C. F. 94141800261</w:t>
    </w:r>
    <w:r>
      <w:rPr>
        <w:sz w:val="22"/>
        <w:szCs w:val="20"/>
      </w:rPr>
      <w:t xml:space="preserve"> </w:t>
    </w:r>
    <w:r w:rsidRPr="00ED418F">
      <w:rPr>
        <w:sz w:val="22"/>
        <w:szCs w:val="20"/>
      </w:rPr>
      <w:t>-</w:t>
    </w:r>
    <w:r>
      <w:rPr>
        <w:sz w:val="22"/>
        <w:szCs w:val="20"/>
      </w:rPr>
      <w:t xml:space="preserve"> </w:t>
    </w:r>
    <w:proofErr w:type="spellStart"/>
    <w:r w:rsidRPr="00ED418F">
      <w:rPr>
        <w:sz w:val="22"/>
        <w:szCs w:val="20"/>
      </w:rPr>
      <w:t>P.IVA</w:t>
    </w:r>
    <w:proofErr w:type="spellEnd"/>
    <w:r w:rsidRPr="00ED418F">
      <w:rPr>
        <w:sz w:val="22"/>
        <w:szCs w:val="20"/>
      </w:rPr>
      <w:t xml:space="preserve"> 04704600263  </w:t>
    </w:r>
  </w:p>
  <w:p w:rsidR="00ED418F" w:rsidRDefault="00ED418F">
    <w:pPr>
      <w:pStyle w:val="Pidipagina"/>
    </w:pPr>
    <w:r>
      <w:t xml:space="preserve">                  Sito internet: </w:t>
    </w:r>
    <w:hyperlink r:id="rId1" w:history="1">
      <w:r w:rsidRPr="00315CB3">
        <w:rPr>
          <w:rStyle w:val="Collegamentoipertestuale"/>
        </w:rPr>
        <w:t>www.grupposportivoboys.com</w:t>
      </w:r>
    </w:hyperlink>
    <w:r>
      <w:t xml:space="preserve">  Mail: </w:t>
    </w:r>
    <w:hyperlink r:id="rId2" w:history="1">
      <w:r w:rsidRPr="00315CB3">
        <w:rPr>
          <w:rStyle w:val="Collegamentoipertestuale"/>
        </w:rPr>
        <w:t>grupposportivoboys@libero.it</w:t>
      </w:r>
    </w:hyperlink>
    <w:r>
      <w:t xml:space="preserve">   </w:t>
    </w:r>
  </w:p>
  <w:p w:rsidR="00ED418F" w:rsidRDefault="00ED41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2B" w:rsidRDefault="00306E2B" w:rsidP="00DD77EE">
      <w:r>
        <w:separator/>
      </w:r>
    </w:p>
  </w:footnote>
  <w:footnote w:type="continuationSeparator" w:id="0">
    <w:p w:rsidR="00306E2B" w:rsidRDefault="00306E2B" w:rsidP="00DD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8F" w:rsidRDefault="00ED418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-1087120</wp:posOffset>
          </wp:positionV>
          <wp:extent cx="3025775" cy="1333500"/>
          <wp:effectExtent l="1905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775" cy="13335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4E4D"/>
    <w:multiLevelType w:val="hybridMultilevel"/>
    <w:tmpl w:val="3AC26C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421B5D"/>
    <w:multiLevelType w:val="hybridMultilevel"/>
    <w:tmpl w:val="08FE76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020133"/>
    <w:multiLevelType w:val="hybridMultilevel"/>
    <w:tmpl w:val="3AC26C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251B47"/>
    <w:multiLevelType w:val="singleLevel"/>
    <w:tmpl w:val="4524E60C"/>
    <w:lvl w:ilvl="0">
      <w:start w:val="1"/>
      <w:numFmt w:val="decimal"/>
      <w:lvlText w:val="%1)"/>
      <w:lvlJc w:val="left"/>
      <w:pPr>
        <w:tabs>
          <w:tab w:val="num" w:pos="622"/>
        </w:tabs>
        <w:ind w:left="622" w:hanging="435"/>
      </w:pPr>
      <w:rPr>
        <w:rFonts w:cs="Times New Roman" w:hint="default"/>
      </w:rPr>
    </w:lvl>
  </w:abstractNum>
  <w:abstractNum w:abstractNumId="4">
    <w:nsid w:val="7D254DF3"/>
    <w:multiLevelType w:val="hybridMultilevel"/>
    <w:tmpl w:val="41B2D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74AD"/>
    <w:rsid w:val="00017C44"/>
    <w:rsid w:val="00021C80"/>
    <w:rsid w:val="00037B92"/>
    <w:rsid w:val="00045822"/>
    <w:rsid w:val="0005527D"/>
    <w:rsid w:val="0006406F"/>
    <w:rsid w:val="00077A61"/>
    <w:rsid w:val="000A49FF"/>
    <w:rsid w:val="000B6EEC"/>
    <w:rsid w:val="000D0B5F"/>
    <w:rsid w:val="0013661E"/>
    <w:rsid w:val="0016097E"/>
    <w:rsid w:val="00162BFF"/>
    <w:rsid w:val="001963B2"/>
    <w:rsid w:val="001F5FBA"/>
    <w:rsid w:val="0022067C"/>
    <w:rsid w:val="00243746"/>
    <w:rsid w:val="00247FD9"/>
    <w:rsid w:val="00272975"/>
    <w:rsid w:val="00273BCC"/>
    <w:rsid w:val="00293823"/>
    <w:rsid w:val="002D38C0"/>
    <w:rsid w:val="002E4702"/>
    <w:rsid w:val="00306E2B"/>
    <w:rsid w:val="00377A9F"/>
    <w:rsid w:val="00391BE2"/>
    <w:rsid w:val="003A7ACA"/>
    <w:rsid w:val="004A0061"/>
    <w:rsid w:val="00551920"/>
    <w:rsid w:val="00553E6A"/>
    <w:rsid w:val="00572771"/>
    <w:rsid w:val="005747B9"/>
    <w:rsid w:val="00580CBF"/>
    <w:rsid w:val="0058610B"/>
    <w:rsid w:val="005C2055"/>
    <w:rsid w:val="00686A61"/>
    <w:rsid w:val="006B53BD"/>
    <w:rsid w:val="00741778"/>
    <w:rsid w:val="007877A2"/>
    <w:rsid w:val="007B0E39"/>
    <w:rsid w:val="007B17EF"/>
    <w:rsid w:val="008159F3"/>
    <w:rsid w:val="008316CC"/>
    <w:rsid w:val="008A0019"/>
    <w:rsid w:val="008C4EBA"/>
    <w:rsid w:val="008D1657"/>
    <w:rsid w:val="008F2943"/>
    <w:rsid w:val="008F46B1"/>
    <w:rsid w:val="009174F6"/>
    <w:rsid w:val="00951EEF"/>
    <w:rsid w:val="00A07ED0"/>
    <w:rsid w:val="00A14282"/>
    <w:rsid w:val="00A361F1"/>
    <w:rsid w:val="00A513D4"/>
    <w:rsid w:val="00A727A3"/>
    <w:rsid w:val="00A942D8"/>
    <w:rsid w:val="00AB5370"/>
    <w:rsid w:val="00AF0992"/>
    <w:rsid w:val="00B371E9"/>
    <w:rsid w:val="00B41274"/>
    <w:rsid w:val="00C346A5"/>
    <w:rsid w:val="00C815E7"/>
    <w:rsid w:val="00C920D5"/>
    <w:rsid w:val="00CA2B46"/>
    <w:rsid w:val="00CB6B75"/>
    <w:rsid w:val="00CF63C8"/>
    <w:rsid w:val="00D174AD"/>
    <w:rsid w:val="00D67652"/>
    <w:rsid w:val="00DC0998"/>
    <w:rsid w:val="00DD77EE"/>
    <w:rsid w:val="00E1516E"/>
    <w:rsid w:val="00E65965"/>
    <w:rsid w:val="00EB4D72"/>
    <w:rsid w:val="00EC16FF"/>
    <w:rsid w:val="00ED418F"/>
    <w:rsid w:val="00EF459C"/>
    <w:rsid w:val="00F23D4A"/>
    <w:rsid w:val="00F8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D4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62BFF"/>
    <w:pPr>
      <w:keepNext/>
      <w:autoSpaceDE w:val="0"/>
      <w:autoSpaceDN w:val="0"/>
      <w:adjustRightInd w:val="0"/>
      <w:spacing w:before="241"/>
      <w:ind w:left="3019" w:firstLine="521"/>
      <w:outlineLvl w:val="0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F459C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174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74AD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0A49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DD7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77E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D7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77E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DC0998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locked/>
    <w:rsid w:val="00162BFF"/>
    <w:pPr>
      <w:autoSpaceDE w:val="0"/>
      <w:autoSpaceDN w:val="0"/>
      <w:adjustRightInd w:val="0"/>
      <w:spacing w:before="55"/>
      <w:ind w:left="104"/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F459C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162BFF"/>
    <w:pPr>
      <w:autoSpaceDE w:val="0"/>
      <w:autoSpaceDN w:val="0"/>
      <w:adjustRightInd w:val="0"/>
      <w:spacing w:before="55"/>
      <w:ind w:left="10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F459C"/>
    <w:rPr>
      <w:rFonts w:cs="Times New Roman"/>
      <w:sz w:val="24"/>
      <w:szCs w:val="24"/>
    </w:rPr>
  </w:style>
  <w:style w:type="paragraph" w:customStyle="1" w:styleId="bold1">
    <w:name w:val="bold1"/>
    <w:basedOn w:val="Normale"/>
    <w:rsid w:val="00551920"/>
    <w:pPr>
      <w:spacing w:before="255" w:after="100" w:afterAutospacing="1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pposportivoboys@libero.it" TargetMode="External"/><Relationship Id="rId1" Type="http://schemas.openxmlformats.org/officeDocument/2006/relationships/hyperlink" Target="http://www.grupposportivobo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B6D3-3A28-4BF7-8BE6-451EF92F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Enel s.p.a.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A249084</cp:lastModifiedBy>
  <cp:revision>2</cp:revision>
  <cp:lastPrinted>2015-01-20T14:58:00Z</cp:lastPrinted>
  <dcterms:created xsi:type="dcterms:W3CDTF">2015-01-20T14:58:00Z</dcterms:created>
  <dcterms:modified xsi:type="dcterms:W3CDTF">2015-01-20T14:58:00Z</dcterms:modified>
</cp:coreProperties>
</file>